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77C" w:rsidRPr="0041477C" w:rsidRDefault="0041477C" w:rsidP="00E64CD0">
      <w:pPr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</w:rPr>
      </w:pPr>
      <w:r w:rsidRPr="0041477C">
        <w:rPr>
          <w:rFonts w:ascii="Times New Roman" w:hAnsi="Times New Roman"/>
          <w:b/>
          <w:sz w:val="28"/>
          <w:szCs w:val="28"/>
        </w:rPr>
        <w:t>Аннотация к рабо</w:t>
      </w:r>
      <w:r w:rsidR="00E64CD0">
        <w:rPr>
          <w:rFonts w:ascii="Times New Roman" w:hAnsi="Times New Roman"/>
          <w:b/>
          <w:sz w:val="28"/>
          <w:szCs w:val="28"/>
        </w:rPr>
        <w:t>чей программе спецкурса «Решение задач по химии» 8</w:t>
      </w:r>
      <w:r w:rsidRPr="0041477C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41477C" w:rsidRDefault="0041477C" w:rsidP="0041477C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41477C" w:rsidRPr="0041477C" w:rsidRDefault="0041477C" w:rsidP="00E64CD0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 xml:space="preserve"> Рабочая программа  курса «Ре</w:t>
      </w:r>
      <w:r w:rsidR="00E64CD0">
        <w:rPr>
          <w:rFonts w:ascii="Times New Roman" w:hAnsi="Times New Roman"/>
          <w:sz w:val="24"/>
          <w:szCs w:val="24"/>
        </w:rPr>
        <w:t xml:space="preserve">шение расчётных задач по химии» </w:t>
      </w:r>
      <w:r w:rsidRPr="0041477C">
        <w:rPr>
          <w:rFonts w:ascii="Times New Roman" w:hAnsi="Times New Roman"/>
          <w:sz w:val="24"/>
          <w:szCs w:val="24"/>
        </w:rPr>
        <w:t>предназначена для обучающихся 8 класса, составлена на основе:</w:t>
      </w:r>
    </w:p>
    <w:p w:rsidR="0041477C" w:rsidRPr="0041477C" w:rsidRDefault="0041477C" w:rsidP="00E64CD0">
      <w:pPr>
        <w:pStyle w:val="a4"/>
        <w:spacing w:before="7"/>
        <w:ind w:left="720" w:right="129"/>
        <w:jc w:val="both"/>
      </w:pPr>
      <w:r w:rsidRPr="0041477C">
        <w:rPr>
          <w:sz w:val="22"/>
        </w:rPr>
        <w:t xml:space="preserve">- </w:t>
      </w:r>
      <w:r w:rsidRPr="0041477C">
        <w:t>Федеральным государственным образовательным стандартом основного общего образования от 17 декабря 2010 г. №1897 (в ред. от 31.12.2015 № 1577).</w:t>
      </w:r>
    </w:p>
    <w:p w:rsidR="0041477C" w:rsidRPr="0041477C" w:rsidRDefault="0041477C" w:rsidP="00E64CD0">
      <w:pPr>
        <w:pStyle w:val="a4"/>
        <w:spacing w:before="5"/>
        <w:ind w:left="720" w:right="130"/>
        <w:jc w:val="both"/>
      </w:pPr>
      <w:r w:rsidRPr="0041477C">
        <w:t>-</w:t>
      </w:r>
      <w:r w:rsidRPr="0041477C">
        <w:t>На основе: требований к результатам освоения основной образовательной программы основного общего образования, с учетом программ, включенных в ее структуру.</w:t>
      </w:r>
    </w:p>
    <w:p w:rsidR="0041477C" w:rsidRPr="0041477C" w:rsidRDefault="0041477C" w:rsidP="00E64CD0">
      <w:pPr>
        <w:pStyle w:val="a4"/>
        <w:spacing w:before="1"/>
        <w:ind w:left="720" w:right="124"/>
        <w:jc w:val="both"/>
      </w:pPr>
      <w:r w:rsidRPr="0041477C">
        <w:t>-</w:t>
      </w:r>
      <w:r w:rsidRPr="0041477C">
        <w:t>С учетом Примерной основной образовательной программы ООО (протокол от 8 апреля 2015 г. № 1/15); с учетом ООП ООО.</w:t>
      </w:r>
    </w:p>
    <w:p w:rsidR="0041477C" w:rsidRDefault="0041477C" w:rsidP="00E64CD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>-Авторской программы курса химии для 8-9 классов общеобразовательных учреждений. Автор Н.Н.Гара. (Гара Н.Н. Программы общеобразовательных учреждений. Химия.- М.: Просвещение, 2009. -56с.)</w:t>
      </w:r>
    </w:p>
    <w:p w:rsidR="00E64CD0" w:rsidRPr="00D35032" w:rsidRDefault="00E64CD0" w:rsidP="00E64CD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35032">
        <w:rPr>
          <w:rFonts w:ascii="Times New Roman" w:hAnsi="Times New Roman" w:cs="Times New Roman"/>
          <w:sz w:val="24"/>
          <w:szCs w:val="24"/>
        </w:rPr>
        <w:t>вторской программы Егоровой Л.М. 2014 год http://nsportal.ru/shkola/khimiya/library/2014/08/07/rabochaya-programma-po-spetskursu-dlya-8-klassa-reshenie</w:t>
      </w:r>
    </w:p>
    <w:p w:rsidR="00E64CD0" w:rsidRPr="0041477C" w:rsidRDefault="00E64CD0" w:rsidP="0041477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1477C" w:rsidRPr="0041477C" w:rsidRDefault="0041477C" w:rsidP="004147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477C" w:rsidRPr="0041477C" w:rsidRDefault="0041477C" w:rsidP="004147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477C">
        <w:rPr>
          <w:rFonts w:ascii="Times New Roman" w:hAnsi="Times New Roman"/>
          <w:b/>
          <w:sz w:val="24"/>
          <w:szCs w:val="24"/>
        </w:rPr>
        <w:t>Актуальность и перспективность данной программы (значимость и ее необходимость)</w:t>
      </w:r>
    </w:p>
    <w:p w:rsidR="0041477C" w:rsidRPr="0041477C" w:rsidRDefault="0041477C" w:rsidP="0041477C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>Решение расчётных задач занимает важное место в изучении основ химической науки. При решении задач происходит более глубокое и полное усвоение учебного материала, вырабатываются навыки практического применения имеющихся знаний, развиваются способности к самостоятельной работе, происходит формирование умения логически мыслить, использовать приёмы анализа и синтеза, находить взаимосвязь между объектами и явлениями. В этом отношении решение задач является необходимым компонентом при изучении химии.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ab/>
        <w:t xml:space="preserve">В учебных планах предмету «Химия» отведено 2 часа в неделю. Программа же по химии весьма обширна. Поэтому учитель химии вынужден решать проблему, как при небольшом количестве уроков дать хорошие знания учащимся, а главное сформировать у них необходимые умения и навыки, в том числе научить решать расчётные задачи. 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ab/>
        <w:t>Для большинства учащихся решение расчётных задач по химии представляет немалые трудности. А, не освоив первый этап решения задач, связанных с ключевым понятием «моль», школьник в дальнейшем не сможет осознанно решать и более сложные задачи. Поэтому учителю требуется приложить максимальные усилия на начальном этапе решения задач, так как от этого будет зависеть дальнейший успех.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ab/>
        <w:t>Главное предназначение данного  курса состоит в том, чтобы сформировать у учащихся умение решать задачи определённого уровня сложности, познакомить их с основными типами задач и способами их решения.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ab/>
        <w:t>Курс базируется на знаниях, получаемых при изучении учащимися химии и математики, и не требует знаний теоретических  вопросов выходящих за рамки программы.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ab/>
        <w:t>Требования к знаниям и умениям учащихся определяются государственным образовательным стандартом основного общего образования по химии.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ab/>
        <w:t>Для успешной работы по данному  курсу необходимо, чтобы учащиеся владели важнейшими вычислительными навыками, алгоритмами решения типовых задач и задач определённого уровня сложности.</w:t>
      </w:r>
    </w:p>
    <w:p w:rsidR="0041477C" w:rsidRPr="0041477C" w:rsidRDefault="0041477C" w:rsidP="004147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477C" w:rsidRPr="0041477C" w:rsidRDefault="0041477C" w:rsidP="004147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1477C">
        <w:rPr>
          <w:rFonts w:ascii="Times New Roman" w:hAnsi="Times New Roman"/>
          <w:b/>
          <w:sz w:val="24"/>
          <w:szCs w:val="24"/>
        </w:rPr>
        <w:t>Изучение данного факультативного курса направлено на достижение следующих целей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lastRenderedPageBreak/>
        <w:t xml:space="preserve">• </w:t>
      </w:r>
      <w:r w:rsidRPr="0041477C">
        <w:rPr>
          <w:rFonts w:ascii="Times New Roman" w:hAnsi="Times New Roman"/>
          <w:sz w:val="24"/>
          <w:szCs w:val="24"/>
          <w:u w:val="single"/>
        </w:rPr>
        <w:t>освоение важнейших знаний</w:t>
      </w:r>
      <w:r w:rsidRPr="0041477C">
        <w:rPr>
          <w:rFonts w:ascii="Times New Roman" w:hAnsi="Times New Roman"/>
          <w:sz w:val="24"/>
          <w:szCs w:val="24"/>
        </w:rPr>
        <w:t xml:space="preserve"> об основных понятиях и законах химии, химической символике;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>• овладение умениями проводить расчёты на основе химических формул веществ и уравнений химических реакций;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477C">
        <w:rPr>
          <w:rFonts w:ascii="Times New Roman" w:hAnsi="Times New Roman"/>
          <w:sz w:val="24"/>
          <w:szCs w:val="24"/>
        </w:rPr>
        <w:t>• развитие познавательных интересов и интеллектуальных способностей.</w:t>
      </w:r>
    </w:p>
    <w:p w:rsidR="0041477C" w:rsidRPr="0041477C" w:rsidRDefault="0041477C" w:rsidP="00414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77C" w:rsidRPr="0041477C" w:rsidRDefault="0041477C" w:rsidP="00E64CD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1477C" w:rsidRPr="0041477C" w:rsidRDefault="0041477C" w:rsidP="0041477C">
      <w:pPr>
        <w:pStyle w:val="a4"/>
      </w:pPr>
      <w:r w:rsidRPr="0041477C">
        <w:rPr>
          <w:u w:val="single"/>
        </w:rPr>
        <w:t>Учебно-методический комплект:</w:t>
      </w:r>
    </w:p>
    <w:p w:rsidR="0041477C" w:rsidRPr="0041477C" w:rsidRDefault="0041477C" w:rsidP="0041477C">
      <w:pPr>
        <w:pStyle w:val="a3"/>
        <w:widowControl w:val="0"/>
        <w:numPr>
          <w:ilvl w:val="1"/>
          <w:numId w:val="9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left="821" w:right="132"/>
        <w:contextualSpacing w:val="0"/>
        <w:rPr>
          <w:rFonts w:ascii="Times New Roman" w:hAnsi="Times New Roman"/>
          <w:sz w:val="24"/>
        </w:rPr>
      </w:pPr>
      <w:r w:rsidRPr="0041477C">
        <w:rPr>
          <w:rFonts w:ascii="Times New Roman" w:hAnsi="Times New Roman"/>
          <w:sz w:val="24"/>
        </w:rPr>
        <w:t>Рудзитис Г.Е., Фе</w:t>
      </w:r>
      <w:r w:rsidRPr="0041477C">
        <w:rPr>
          <w:rFonts w:ascii="Times New Roman" w:hAnsi="Times New Roman"/>
          <w:sz w:val="24"/>
        </w:rPr>
        <w:t>льдман Ф.Г. Химия: учебник для 8</w:t>
      </w:r>
      <w:r w:rsidRPr="0041477C">
        <w:rPr>
          <w:rFonts w:ascii="Times New Roman" w:hAnsi="Times New Roman"/>
          <w:sz w:val="24"/>
        </w:rPr>
        <w:t xml:space="preserve"> класса общеобразовательных учреждений -М.; Просвещение, 2019.</w:t>
      </w:r>
    </w:p>
    <w:p w:rsidR="0041477C" w:rsidRPr="0041477C" w:rsidRDefault="0041477C" w:rsidP="0041477C">
      <w:pPr>
        <w:pStyle w:val="1"/>
        <w:spacing w:before="195"/>
      </w:pPr>
      <w:r w:rsidRPr="0041477C">
        <w:t>Методические пособия для учителя:</w:t>
      </w:r>
    </w:p>
    <w:p w:rsidR="0041477C" w:rsidRPr="0041477C" w:rsidRDefault="0041477C" w:rsidP="0041477C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0" w:line="240" w:lineRule="auto"/>
        <w:ind w:right="141" w:firstLine="0"/>
        <w:contextualSpacing w:val="0"/>
        <w:rPr>
          <w:rFonts w:ascii="Times New Roman" w:hAnsi="Times New Roman"/>
          <w:sz w:val="24"/>
        </w:rPr>
      </w:pPr>
      <w:r w:rsidRPr="0041477C">
        <w:rPr>
          <w:rFonts w:ascii="Times New Roman" w:hAnsi="Times New Roman"/>
          <w:sz w:val="24"/>
        </w:rPr>
        <w:t>Гара, Н. Н. Хими</w:t>
      </w:r>
      <w:r w:rsidRPr="0041477C">
        <w:rPr>
          <w:rFonts w:ascii="Times New Roman" w:hAnsi="Times New Roman"/>
          <w:sz w:val="24"/>
        </w:rPr>
        <w:t>я. Уроки в 8</w:t>
      </w:r>
      <w:r w:rsidRPr="0041477C">
        <w:rPr>
          <w:rFonts w:ascii="Times New Roman" w:hAnsi="Times New Roman"/>
          <w:sz w:val="24"/>
        </w:rPr>
        <w:t xml:space="preserve"> классе : пособие для учителя / Н. Н. Гара. - М. : Просвеще- ние, 2009. - 95</w:t>
      </w:r>
      <w:r w:rsidRPr="0041477C">
        <w:rPr>
          <w:rFonts w:ascii="Times New Roman" w:hAnsi="Times New Roman"/>
          <w:spacing w:val="-2"/>
          <w:sz w:val="24"/>
        </w:rPr>
        <w:t xml:space="preserve"> </w:t>
      </w:r>
      <w:r w:rsidRPr="0041477C">
        <w:rPr>
          <w:rFonts w:ascii="Times New Roman" w:hAnsi="Times New Roman"/>
          <w:sz w:val="24"/>
        </w:rPr>
        <w:t>с.</w:t>
      </w:r>
    </w:p>
    <w:p w:rsidR="0041477C" w:rsidRPr="0041477C" w:rsidRDefault="0041477C" w:rsidP="0041477C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0" w:line="240" w:lineRule="auto"/>
        <w:ind w:right="191" w:firstLine="0"/>
        <w:contextualSpacing w:val="0"/>
        <w:rPr>
          <w:rFonts w:ascii="Times New Roman" w:hAnsi="Times New Roman"/>
          <w:sz w:val="24"/>
        </w:rPr>
      </w:pPr>
      <w:r w:rsidRPr="0041477C">
        <w:rPr>
          <w:rFonts w:ascii="Times New Roman" w:hAnsi="Times New Roman"/>
          <w:sz w:val="24"/>
        </w:rPr>
        <w:t>Настольная книга учителя химии / авт.-сост. Н. Н. Гара, Р. Г. Иванова, А. А. Каверина. - М.: ACT : Астрель, 2002. - 190</w:t>
      </w:r>
      <w:r w:rsidRPr="0041477C">
        <w:rPr>
          <w:rFonts w:ascii="Times New Roman" w:hAnsi="Times New Roman"/>
          <w:spacing w:val="-2"/>
          <w:sz w:val="24"/>
        </w:rPr>
        <w:t xml:space="preserve"> </w:t>
      </w:r>
      <w:r w:rsidRPr="0041477C">
        <w:rPr>
          <w:rFonts w:ascii="Times New Roman" w:hAnsi="Times New Roman"/>
          <w:sz w:val="24"/>
        </w:rPr>
        <w:t>с.</w:t>
      </w:r>
    </w:p>
    <w:p w:rsidR="0041477C" w:rsidRPr="0041477C" w:rsidRDefault="0041477C" w:rsidP="0041477C">
      <w:pPr>
        <w:pStyle w:val="1"/>
      </w:pPr>
      <w:r w:rsidRPr="0041477C">
        <w:t>Дополнительная литература для учителя</w:t>
      </w:r>
    </w:p>
    <w:p w:rsidR="0041477C" w:rsidRPr="0041477C" w:rsidRDefault="0041477C" w:rsidP="0041477C">
      <w:pPr>
        <w:pStyle w:val="a3"/>
        <w:widowControl w:val="0"/>
        <w:numPr>
          <w:ilvl w:val="0"/>
          <w:numId w:val="7"/>
        </w:numPr>
        <w:tabs>
          <w:tab w:val="left" w:pos="343"/>
        </w:tabs>
        <w:autoSpaceDE w:val="0"/>
        <w:autoSpaceDN w:val="0"/>
        <w:spacing w:after="0" w:line="240" w:lineRule="auto"/>
        <w:ind w:right="773" w:firstLine="0"/>
        <w:contextualSpacing w:val="0"/>
        <w:rPr>
          <w:rFonts w:ascii="Times New Roman" w:hAnsi="Times New Roman"/>
          <w:sz w:val="24"/>
        </w:rPr>
      </w:pPr>
      <w:r w:rsidRPr="0041477C">
        <w:rPr>
          <w:rFonts w:ascii="Times New Roman" w:hAnsi="Times New Roman"/>
          <w:sz w:val="24"/>
        </w:rPr>
        <w:t>Гара, Н. Н. Химия: Задачник с «помощником». 8-9 классы : пособие для учащихся общеобр. учреждений / Н. Н. Гара, Н. И. Габрусева. - М.: Просвещение, 2009. - 96</w:t>
      </w:r>
      <w:r w:rsidRPr="0041477C">
        <w:rPr>
          <w:rFonts w:ascii="Times New Roman" w:hAnsi="Times New Roman"/>
          <w:spacing w:val="-23"/>
          <w:sz w:val="24"/>
        </w:rPr>
        <w:t xml:space="preserve"> </w:t>
      </w:r>
      <w:r w:rsidRPr="0041477C">
        <w:rPr>
          <w:rFonts w:ascii="Times New Roman" w:hAnsi="Times New Roman"/>
          <w:sz w:val="24"/>
        </w:rPr>
        <w:t>с.</w:t>
      </w:r>
    </w:p>
    <w:p w:rsidR="0041477C" w:rsidRPr="0041477C" w:rsidRDefault="0041477C" w:rsidP="0041477C">
      <w:pPr>
        <w:pStyle w:val="1"/>
        <w:spacing w:before="4"/>
      </w:pPr>
      <w:r w:rsidRPr="0041477C">
        <w:t>Дополнительная литература для учащихся</w:t>
      </w:r>
    </w:p>
    <w:p w:rsidR="0041477C" w:rsidRPr="0041477C" w:rsidRDefault="0041477C" w:rsidP="0041477C">
      <w:pPr>
        <w:pStyle w:val="a3"/>
        <w:widowControl w:val="0"/>
        <w:numPr>
          <w:ilvl w:val="0"/>
          <w:numId w:val="6"/>
        </w:numPr>
        <w:tabs>
          <w:tab w:val="left" w:pos="343"/>
        </w:tabs>
        <w:autoSpaceDE w:val="0"/>
        <w:autoSpaceDN w:val="0"/>
        <w:spacing w:after="0" w:line="240" w:lineRule="auto"/>
        <w:ind w:right="170" w:firstLine="0"/>
        <w:contextualSpacing w:val="0"/>
        <w:rPr>
          <w:rFonts w:ascii="Times New Roman" w:hAnsi="Times New Roman"/>
          <w:sz w:val="24"/>
        </w:rPr>
      </w:pPr>
      <w:r w:rsidRPr="0041477C">
        <w:rPr>
          <w:rFonts w:ascii="Times New Roman" w:hAnsi="Times New Roman"/>
          <w:sz w:val="24"/>
        </w:rPr>
        <w:t>Хомченко, И. Г. Сборник задач и упражнений по химии для средней школы / И. Г. Хом- ченко. - 2-е изд., испр. и доп. - М. : ООО «Издательство Новая волна» : Издатель Умеренков-2003.-214</w:t>
      </w:r>
      <w:r w:rsidRPr="0041477C">
        <w:rPr>
          <w:rFonts w:ascii="Times New Roman" w:hAnsi="Times New Roman"/>
          <w:spacing w:val="-1"/>
          <w:sz w:val="24"/>
        </w:rPr>
        <w:t xml:space="preserve"> </w:t>
      </w:r>
      <w:r w:rsidRPr="0041477C">
        <w:rPr>
          <w:rFonts w:ascii="Times New Roman" w:hAnsi="Times New Roman"/>
          <w:sz w:val="24"/>
        </w:rPr>
        <w:t>с.</w:t>
      </w:r>
    </w:p>
    <w:p w:rsidR="00E64CD0" w:rsidRDefault="00E64CD0" w:rsidP="0041477C">
      <w:pPr>
        <w:pStyle w:val="a4"/>
        <w:spacing w:line="274" w:lineRule="exact"/>
        <w:ind w:right="2806"/>
        <w:rPr>
          <w:b/>
        </w:rPr>
      </w:pPr>
    </w:p>
    <w:p w:rsidR="0041477C" w:rsidRPr="0041477C" w:rsidRDefault="0041477C" w:rsidP="0041477C">
      <w:pPr>
        <w:pStyle w:val="a4"/>
        <w:spacing w:line="274" w:lineRule="exact"/>
        <w:ind w:right="2806"/>
        <w:rPr>
          <w:b/>
        </w:rPr>
      </w:pPr>
      <w:bookmarkStart w:id="0" w:name="_GoBack"/>
      <w:bookmarkEnd w:id="0"/>
      <w:r w:rsidRPr="0041477C">
        <w:rPr>
          <w:b/>
        </w:rPr>
        <w:t>Количество часов 34 (1</w:t>
      </w:r>
      <w:r w:rsidRPr="0041477C">
        <w:rPr>
          <w:b/>
        </w:rPr>
        <w:t xml:space="preserve"> ч</w:t>
      </w:r>
      <w:r w:rsidRPr="0041477C">
        <w:rPr>
          <w:b/>
        </w:rPr>
        <w:t xml:space="preserve">ас в </w:t>
      </w:r>
      <w:r w:rsidRPr="0041477C">
        <w:rPr>
          <w:b/>
        </w:rPr>
        <w:t>неделю)</w:t>
      </w:r>
    </w:p>
    <w:p w:rsidR="00890F34" w:rsidRPr="0041477C" w:rsidRDefault="00890F34">
      <w:pPr>
        <w:rPr>
          <w:rFonts w:ascii="Times New Roman" w:hAnsi="Times New Roman"/>
        </w:rPr>
      </w:pPr>
    </w:p>
    <w:sectPr w:rsidR="00890F34" w:rsidRPr="00414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7CA759A"/>
    <w:lvl w:ilvl="0">
      <w:numFmt w:val="bullet"/>
      <w:lvlText w:val="*"/>
      <w:lvlJc w:val="left"/>
    </w:lvl>
  </w:abstractNum>
  <w:abstractNum w:abstractNumId="1" w15:restartNumberingAfterBreak="0">
    <w:nsid w:val="013E5221"/>
    <w:multiLevelType w:val="hybridMultilevel"/>
    <w:tmpl w:val="178831F8"/>
    <w:lvl w:ilvl="0" w:tplc="6FF464A0">
      <w:numFmt w:val="bullet"/>
      <w:lvlText w:val=""/>
      <w:lvlJc w:val="left"/>
      <w:pPr>
        <w:ind w:left="243" w:hanging="14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E4AC63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EF5C1FC6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3" w:tplc="788C3988">
      <w:numFmt w:val="bullet"/>
      <w:lvlText w:val="•"/>
      <w:lvlJc w:val="left"/>
      <w:pPr>
        <w:ind w:left="2768" w:hanging="360"/>
      </w:pPr>
      <w:rPr>
        <w:rFonts w:hint="default"/>
        <w:lang w:val="ru-RU" w:eastAsia="en-US" w:bidi="ar-SA"/>
      </w:rPr>
    </w:lvl>
    <w:lvl w:ilvl="4" w:tplc="817CDC46">
      <w:numFmt w:val="bullet"/>
      <w:lvlText w:val="•"/>
      <w:lvlJc w:val="left"/>
      <w:pPr>
        <w:ind w:left="3742" w:hanging="360"/>
      </w:pPr>
      <w:rPr>
        <w:rFonts w:hint="default"/>
        <w:lang w:val="ru-RU" w:eastAsia="en-US" w:bidi="ar-SA"/>
      </w:rPr>
    </w:lvl>
    <w:lvl w:ilvl="5" w:tplc="232CB9B0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6" w:tplc="371C8DDE">
      <w:numFmt w:val="bullet"/>
      <w:lvlText w:val="•"/>
      <w:lvlJc w:val="left"/>
      <w:pPr>
        <w:ind w:left="5690" w:hanging="360"/>
      </w:pPr>
      <w:rPr>
        <w:rFonts w:hint="default"/>
        <w:lang w:val="ru-RU" w:eastAsia="en-US" w:bidi="ar-SA"/>
      </w:rPr>
    </w:lvl>
    <w:lvl w:ilvl="7" w:tplc="07189BE8">
      <w:numFmt w:val="bullet"/>
      <w:lvlText w:val="•"/>
      <w:lvlJc w:val="left"/>
      <w:pPr>
        <w:ind w:left="6664" w:hanging="360"/>
      </w:pPr>
      <w:rPr>
        <w:rFonts w:hint="default"/>
        <w:lang w:val="ru-RU" w:eastAsia="en-US" w:bidi="ar-SA"/>
      </w:rPr>
    </w:lvl>
    <w:lvl w:ilvl="8" w:tplc="9C78548E">
      <w:numFmt w:val="bullet"/>
      <w:lvlText w:val="•"/>
      <w:lvlJc w:val="left"/>
      <w:pPr>
        <w:ind w:left="763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69E68A1"/>
    <w:multiLevelType w:val="hybridMultilevel"/>
    <w:tmpl w:val="8384FCF6"/>
    <w:lvl w:ilvl="0" w:tplc="DF541A8C">
      <w:numFmt w:val="bullet"/>
      <w:lvlText w:val="•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266AA"/>
    <w:multiLevelType w:val="hybridMultilevel"/>
    <w:tmpl w:val="B5448D1A"/>
    <w:lvl w:ilvl="0" w:tplc="DF541A8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47326"/>
    <w:multiLevelType w:val="hybridMultilevel"/>
    <w:tmpl w:val="78B41586"/>
    <w:lvl w:ilvl="0" w:tplc="0F684444">
      <w:start w:val="1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D82870E">
      <w:numFmt w:val="bullet"/>
      <w:lvlText w:val="•"/>
      <w:lvlJc w:val="left"/>
      <w:pPr>
        <w:ind w:left="1048" w:hanging="240"/>
      </w:pPr>
      <w:rPr>
        <w:rFonts w:hint="default"/>
        <w:lang w:val="ru-RU" w:eastAsia="en-US" w:bidi="ar-SA"/>
      </w:rPr>
    </w:lvl>
    <w:lvl w:ilvl="2" w:tplc="92986206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3" w:tplc="DD7EE160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4" w:tplc="BBBE1CEC">
      <w:numFmt w:val="bullet"/>
      <w:lvlText w:val="•"/>
      <w:lvlJc w:val="left"/>
      <w:pPr>
        <w:ind w:left="3894" w:hanging="240"/>
      </w:pPr>
      <w:rPr>
        <w:rFonts w:hint="default"/>
        <w:lang w:val="ru-RU" w:eastAsia="en-US" w:bidi="ar-SA"/>
      </w:rPr>
    </w:lvl>
    <w:lvl w:ilvl="5" w:tplc="086446AC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6" w:tplc="8B1E72DE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7" w:tplc="33B2A380">
      <w:numFmt w:val="bullet"/>
      <w:lvlText w:val="•"/>
      <w:lvlJc w:val="left"/>
      <w:pPr>
        <w:ind w:left="6740" w:hanging="240"/>
      </w:pPr>
      <w:rPr>
        <w:rFonts w:hint="default"/>
        <w:lang w:val="ru-RU" w:eastAsia="en-US" w:bidi="ar-SA"/>
      </w:rPr>
    </w:lvl>
    <w:lvl w:ilvl="8" w:tplc="D5A0DA44">
      <w:numFmt w:val="bullet"/>
      <w:lvlText w:val="•"/>
      <w:lvlJc w:val="left"/>
      <w:pPr>
        <w:ind w:left="7689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31361A0D"/>
    <w:multiLevelType w:val="hybridMultilevel"/>
    <w:tmpl w:val="3F1EB966"/>
    <w:lvl w:ilvl="0" w:tplc="DF541A8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E0BCB"/>
    <w:multiLevelType w:val="hybridMultilevel"/>
    <w:tmpl w:val="4B5ECFB6"/>
    <w:lvl w:ilvl="0" w:tplc="DF541A8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F75DAE"/>
    <w:multiLevelType w:val="hybridMultilevel"/>
    <w:tmpl w:val="5412A40A"/>
    <w:lvl w:ilvl="0" w:tplc="B38EEA4C">
      <w:start w:val="1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E6283716">
      <w:numFmt w:val="bullet"/>
      <w:lvlText w:val="•"/>
      <w:lvlJc w:val="left"/>
      <w:pPr>
        <w:ind w:left="1048" w:hanging="240"/>
      </w:pPr>
      <w:rPr>
        <w:rFonts w:hint="default"/>
        <w:lang w:val="ru-RU" w:eastAsia="en-US" w:bidi="ar-SA"/>
      </w:rPr>
    </w:lvl>
    <w:lvl w:ilvl="2" w:tplc="C894907E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3" w:tplc="B964AD0E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4" w:tplc="629A1258">
      <w:numFmt w:val="bullet"/>
      <w:lvlText w:val="•"/>
      <w:lvlJc w:val="left"/>
      <w:pPr>
        <w:ind w:left="3894" w:hanging="240"/>
      </w:pPr>
      <w:rPr>
        <w:rFonts w:hint="default"/>
        <w:lang w:val="ru-RU" w:eastAsia="en-US" w:bidi="ar-SA"/>
      </w:rPr>
    </w:lvl>
    <w:lvl w:ilvl="5" w:tplc="2DC68F88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6" w:tplc="DB20F522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7" w:tplc="DA2EC98A">
      <w:numFmt w:val="bullet"/>
      <w:lvlText w:val="•"/>
      <w:lvlJc w:val="left"/>
      <w:pPr>
        <w:ind w:left="6740" w:hanging="240"/>
      </w:pPr>
      <w:rPr>
        <w:rFonts w:hint="default"/>
        <w:lang w:val="ru-RU" w:eastAsia="en-US" w:bidi="ar-SA"/>
      </w:rPr>
    </w:lvl>
    <w:lvl w:ilvl="8" w:tplc="27427AFA">
      <w:numFmt w:val="bullet"/>
      <w:lvlText w:val="•"/>
      <w:lvlJc w:val="left"/>
      <w:pPr>
        <w:ind w:left="768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778A2E9C"/>
    <w:multiLevelType w:val="hybridMultilevel"/>
    <w:tmpl w:val="84D0BB7C"/>
    <w:lvl w:ilvl="0" w:tplc="349CA7BA">
      <w:start w:val="1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2A2888E0">
      <w:numFmt w:val="bullet"/>
      <w:lvlText w:val="•"/>
      <w:lvlJc w:val="left"/>
      <w:pPr>
        <w:ind w:left="1048" w:hanging="240"/>
      </w:pPr>
      <w:rPr>
        <w:rFonts w:hint="default"/>
        <w:lang w:val="ru-RU" w:eastAsia="en-US" w:bidi="ar-SA"/>
      </w:rPr>
    </w:lvl>
    <w:lvl w:ilvl="2" w:tplc="9440F2EA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3" w:tplc="8200DE76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4" w:tplc="E51ACD12">
      <w:numFmt w:val="bullet"/>
      <w:lvlText w:val="•"/>
      <w:lvlJc w:val="left"/>
      <w:pPr>
        <w:ind w:left="3894" w:hanging="240"/>
      </w:pPr>
      <w:rPr>
        <w:rFonts w:hint="default"/>
        <w:lang w:val="ru-RU" w:eastAsia="en-US" w:bidi="ar-SA"/>
      </w:rPr>
    </w:lvl>
    <w:lvl w:ilvl="5" w:tplc="B15CBD5A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6" w:tplc="D048F374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7" w:tplc="2F1EFFE0">
      <w:numFmt w:val="bullet"/>
      <w:lvlText w:val="•"/>
      <w:lvlJc w:val="left"/>
      <w:pPr>
        <w:ind w:left="6740" w:hanging="240"/>
      </w:pPr>
      <w:rPr>
        <w:rFonts w:hint="default"/>
        <w:lang w:val="ru-RU" w:eastAsia="en-US" w:bidi="ar-SA"/>
      </w:rPr>
    </w:lvl>
    <w:lvl w:ilvl="8" w:tplc="F306E76C">
      <w:numFmt w:val="bullet"/>
      <w:lvlText w:val="•"/>
      <w:lvlJc w:val="left"/>
      <w:pPr>
        <w:ind w:left="7689" w:hanging="2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77C"/>
    <w:rsid w:val="0041477C"/>
    <w:rsid w:val="00890F34"/>
    <w:rsid w:val="00E6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E1B5C"/>
  <w15:chartTrackingRefBased/>
  <w15:docId w15:val="{C9B14B4C-C814-487A-B662-BC1D2A83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77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1"/>
    <w:qFormat/>
    <w:rsid w:val="0041477C"/>
    <w:pPr>
      <w:widowControl w:val="0"/>
      <w:autoSpaceDE w:val="0"/>
      <w:autoSpaceDN w:val="0"/>
      <w:spacing w:after="0" w:line="274" w:lineRule="exact"/>
      <w:ind w:left="102"/>
      <w:outlineLvl w:val="0"/>
    </w:pPr>
    <w:rPr>
      <w:rFonts w:ascii="Times New Roman" w:hAnsi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1477C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41477C"/>
    <w:pPr>
      <w:widowControl w:val="0"/>
      <w:autoSpaceDE w:val="0"/>
      <w:autoSpaceDN w:val="0"/>
      <w:spacing w:after="0" w:line="240" w:lineRule="auto"/>
      <w:ind w:left="102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41477C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4147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64C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2020-08-09T17:52:00Z</dcterms:created>
  <dcterms:modified xsi:type="dcterms:W3CDTF">2020-08-09T18:10:00Z</dcterms:modified>
</cp:coreProperties>
</file>